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9B64A3"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bookmarkStart w:id="0" w:name="_Ref248562863"/>
      <w:r w:rsidRPr="00255282">
        <w:rPr>
          <w:rFonts w:ascii="PT Astra Serif" w:hAnsi="PT Astra Serif"/>
          <w:b/>
          <w:bCs/>
        </w:rPr>
        <w:t>Приложение №1</w:t>
      </w:r>
    </w:p>
    <w:p w14:paraId="48708B9E" w14:textId="77777777" w:rsidR="0082263F" w:rsidRPr="00255282" w:rsidRDefault="0082263F" w:rsidP="00255282">
      <w:pPr>
        <w:tabs>
          <w:tab w:val="left" w:pos="360"/>
        </w:tabs>
        <w:autoSpaceDE w:val="0"/>
        <w:autoSpaceDN w:val="0"/>
        <w:adjustRightInd w:val="0"/>
        <w:spacing w:after="0"/>
        <w:jc w:val="right"/>
        <w:rPr>
          <w:rFonts w:ascii="PT Astra Serif" w:hAnsi="PT Astra Serif"/>
          <w:b/>
          <w:bCs/>
        </w:rPr>
      </w:pPr>
      <w:r w:rsidRPr="00255282">
        <w:rPr>
          <w:rFonts w:ascii="PT Astra Serif" w:hAnsi="PT Astra Serif"/>
          <w:b/>
          <w:bCs/>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255282">
      <w:pPr>
        <w:spacing w:after="0"/>
        <w:rPr>
          <w:rFonts w:ascii="PT Astra Serif" w:hAnsi="PT Astra Serif"/>
          <w:b/>
          <w:bCs/>
        </w:rPr>
      </w:pPr>
    </w:p>
    <w:p w14:paraId="1F95FBE6" w14:textId="4FC784B4" w:rsidR="0013623D" w:rsidRPr="00255282" w:rsidRDefault="0001520C" w:rsidP="00255282">
      <w:pPr>
        <w:spacing w:after="0"/>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255282">
      <w:pPr>
        <w:spacing w:after="0"/>
        <w:rPr>
          <w:rFonts w:ascii="PT Astra Serif" w:hAnsi="PT Astra Serif"/>
          <w:b/>
        </w:rPr>
      </w:pPr>
      <w:bookmarkStart w:id="1" w:name="_Ref353189530"/>
    </w:p>
    <w:p w14:paraId="4886CC5C" w14:textId="77777777" w:rsidR="0013623D" w:rsidRPr="00255282" w:rsidRDefault="0013623D" w:rsidP="00255282">
      <w:pPr>
        <w:spacing w:after="0"/>
        <w:rPr>
          <w:rFonts w:ascii="PT Astra Serif" w:hAnsi="PT Astra Serif"/>
          <w:b/>
        </w:rPr>
      </w:pPr>
      <w:r w:rsidRPr="00255282">
        <w:rPr>
          <w:rFonts w:ascii="PT Astra Serif" w:hAnsi="PT Astra Serif"/>
          <w:b/>
        </w:rPr>
        <w:t xml:space="preserve">Место, условия и сроки (периоды) поставки товаров: </w:t>
      </w:r>
    </w:p>
    <w:p w14:paraId="67491AB3" w14:textId="6438635D" w:rsidR="00F05064" w:rsidRPr="00255282" w:rsidRDefault="0013623D" w:rsidP="00255282">
      <w:pPr>
        <w:spacing w:after="0"/>
        <w:rPr>
          <w:rFonts w:ascii="PT Astra Serif" w:hAnsi="PT Astra Serif"/>
        </w:rPr>
      </w:pPr>
      <w:r w:rsidRPr="00255282">
        <w:rPr>
          <w:rFonts w:ascii="PT Astra Serif" w:hAnsi="PT Astra Serif"/>
        </w:rPr>
        <w:t xml:space="preserve">Место поставки: </w:t>
      </w:r>
      <w:r w:rsidR="00F05064" w:rsidRPr="00255282">
        <w:rPr>
          <w:rFonts w:ascii="PT Astra Serif" w:hAnsi="PT Astra Serif"/>
        </w:rPr>
        <w:t>Муниципальное бюджетное общеобразовательное учреждение «</w:t>
      </w:r>
      <w:r w:rsidR="00255282" w:rsidRPr="00255282">
        <w:rPr>
          <w:rFonts w:ascii="PT Astra Serif" w:hAnsi="PT Astra Serif"/>
          <w:u w:val="single"/>
        </w:rPr>
        <w:t>Гимназия</w:t>
      </w:r>
      <w:r w:rsidR="00F05064" w:rsidRPr="00255282">
        <w:rPr>
          <w:rFonts w:ascii="PT Astra Serif" w:hAnsi="PT Astra Serif"/>
        </w:rPr>
        <w:t>»</w:t>
      </w:r>
    </w:p>
    <w:p w14:paraId="7A923963" w14:textId="479C118D" w:rsidR="00F05064" w:rsidRPr="00255282" w:rsidRDefault="00255282" w:rsidP="00255282">
      <w:pPr>
        <w:spacing w:after="0"/>
        <w:rPr>
          <w:rFonts w:ascii="PT Astra Serif" w:hAnsi="PT Astra Serif"/>
        </w:rPr>
      </w:pPr>
      <w:r w:rsidRPr="00255282">
        <w:rPr>
          <w:rFonts w:ascii="PT Astra Serif" w:hAnsi="PT Astra Serif"/>
        </w:rPr>
        <w:t>628260, ул. Мира, 6</w:t>
      </w:r>
      <w:r w:rsidR="00F05064" w:rsidRPr="00255282">
        <w:rPr>
          <w:rFonts w:ascii="PT Astra Serif" w:hAnsi="PT Astra Serif"/>
        </w:rPr>
        <w:t xml:space="preserve">, г. Югорск, Ханты - Мансийский автономный округ - Югра, Тюменская область; </w:t>
      </w:r>
    </w:p>
    <w:p w14:paraId="154AFDC7" w14:textId="7FA97355" w:rsidR="00275BA6" w:rsidRPr="00255282" w:rsidRDefault="00275BA6" w:rsidP="00255282">
      <w:pPr>
        <w:spacing w:after="0"/>
        <w:rPr>
          <w:rFonts w:ascii="PT Astra Serif" w:hAnsi="PT Astra Serif"/>
          <w:lang w:eastAsia="en-US"/>
        </w:rPr>
      </w:pPr>
      <w:r w:rsidRPr="00255282">
        <w:rPr>
          <w:rFonts w:ascii="PT Astra Serif" w:eastAsia="Calibri" w:hAnsi="PT Astra Serif"/>
          <w:b/>
          <w:lang w:val="x-none" w:eastAsia="x-none"/>
        </w:rPr>
        <w:t>Сроки поставки:</w:t>
      </w:r>
      <w:r w:rsidRPr="00255282">
        <w:rPr>
          <w:rFonts w:ascii="PT Astra Serif" w:eastAsia="Calibri" w:hAnsi="PT Astra Serif"/>
          <w:b/>
          <w:lang w:eastAsia="x-none"/>
        </w:rPr>
        <w:t xml:space="preserve"> </w:t>
      </w:r>
      <w:r w:rsidR="00927DBC" w:rsidRPr="00255282">
        <w:rPr>
          <w:rFonts w:ascii="PT Astra Serif" w:hAnsi="PT Astra Serif"/>
          <w:lang w:eastAsia="en-US"/>
        </w:rPr>
        <w:t xml:space="preserve">Поставка товара должна осуществляться: с </w:t>
      </w:r>
      <w:r w:rsidR="009B7343">
        <w:rPr>
          <w:rFonts w:ascii="PT Astra Serif" w:hAnsi="PT Astra Serif"/>
          <w:lang w:eastAsia="en-US"/>
        </w:rPr>
        <w:t>09</w:t>
      </w:r>
      <w:bookmarkStart w:id="2" w:name="_GoBack"/>
      <w:bookmarkEnd w:id="2"/>
      <w:r w:rsidR="00601D57">
        <w:rPr>
          <w:rFonts w:ascii="PT Astra Serif" w:hAnsi="PT Astra Serif"/>
          <w:lang w:eastAsia="en-US"/>
        </w:rPr>
        <w:t xml:space="preserve"> января 2025 г. по 30 июня 2025 г.</w:t>
      </w:r>
      <w:r w:rsidR="00927DBC" w:rsidRPr="00255282">
        <w:rPr>
          <w:rFonts w:ascii="PT Astra Serif" w:hAnsi="PT Astra Serif"/>
          <w:lang w:eastAsia="en-US"/>
        </w:rPr>
        <w:t>, 3 раза в неделю (понедельник, среда, пятница) по письменной заявке Заказчика.</w:t>
      </w:r>
    </w:p>
    <w:p w14:paraId="78F67D74" w14:textId="77777777"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Количество поставляемого товара:</w:t>
      </w:r>
      <w:r w:rsidR="00275BA6" w:rsidRPr="00255282">
        <w:rPr>
          <w:rFonts w:ascii="PT Astra Serif" w:eastAsia="Calibri" w:hAnsi="PT Astra Serif"/>
          <w:b/>
          <w:lang w:eastAsia="x-none"/>
        </w:rPr>
        <w:t xml:space="preserve"> </w:t>
      </w:r>
      <w:r w:rsidRPr="00255282">
        <w:rPr>
          <w:rFonts w:ascii="PT Astra Serif" w:eastAsia="Calibri" w:hAnsi="PT Astra Serif"/>
          <w:lang w:val="x-none" w:eastAsia="x-none"/>
        </w:rPr>
        <w:t>В соответствии с настоящим техническим заданием и условиями гражданско-правового договора</w:t>
      </w:r>
      <w:r w:rsidR="006F484E" w:rsidRPr="00255282">
        <w:rPr>
          <w:rFonts w:ascii="PT Astra Serif" w:eastAsia="Calibri" w:hAnsi="PT Astra Serif"/>
          <w:lang w:eastAsia="x-none"/>
        </w:rPr>
        <w:t>.</w:t>
      </w:r>
    </w:p>
    <w:p w14:paraId="5E655687" w14:textId="63F54CAE" w:rsidR="00267A8F" w:rsidRPr="00255282" w:rsidRDefault="0013623D" w:rsidP="00255282">
      <w:pPr>
        <w:spacing w:after="0"/>
        <w:rPr>
          <w:rFonts w:ascii="PT Astra Serif" w:hAnsi="PT Astra Serif"/>
        </w:rPr>
      </w:pPr>
      <w:r w:rsidRPr="00255282">
        <w:rPr>
          <w:rFonts w:ascii="PT Astra Serif" w:eastAsia="Calibri" w:hAnsi="PT Astra Serif"/>
          <w:b/>
          <w:lang w:val="x-none" w:eastAsia="x-none"/>
        </w:rPr>
        <w:t>Форма, сроки и порядок оплаты закупаемых товаров:</w:t>
      </w:r>
      <w:r w:rsidR="00275BA6" w:rsidRPr="00255282">
        <w:rPr>
          <w:rFonts w:ascii="PT Astra Serif" w:eastAsia="Calibri" w:hAnsi="PT Astra Serif"/>
          <w:b/>
          <w:lang w:eastAsia="x-none"/>
        </w:rPr>
        <w:t xml:space="preserve"> </w:t>
      </w:r>
      <w:r w:rsidR="00267A8F" w:rsidRPr="00255282">
        <w:rPr>
          <w:rFonts w:ascii="PT Astra Serif" w:hAnsi="PT Astra Serif"/>
        </w:rPr>
        <w:t xml:space="preserve">Оплата каждой партии Товара производится Заказчиком на основании счета, предоставленного Поставщиком, в течение </w:t>
      </w:r>
      <w:r w:rsidR="007334A0" w:rsidRPr="00255282">
        <w:rPr>
          <w:rFonts w:ascii="PT Astra Serif" w:hAnsi="PT Astra Serif"/>
        </w:rPr>
        <w:t>7</w:t>
      </w:r>
      <w:r w:rsidR="00267A8F" w:rsidRPr="00255282">
        <w:rPr>
          <w:rFonts w:ascii="PT Astra Serif" w:hAnsi="PT Astra Serif"/>
        </w:rPr>
        <w:t xml:space="preserve"> (</w:t>
      </w:r>
      <w:r w:rsidR="007334A0" w:rsidRPr="00255282">
        <w:rPr>
          <w:rFonts w:ascii="PT Astra Serif" w:hAnsi="PT Astra Serif"/>
        </w:rPr>
        <w:t>семи</w:t>
      </w:r>
      <w:r w:rsidR="00267A8F" w:rsidRPr="00255282">
        <w:rPr>
          <w:rFonts w:ascii="PT Astra Serif" w:hAnsi="PT Astra Serif"/>
        </w:rPr>
        <w:t xml:space="preserve">) рабочих дней со дня подписания Сторонами </w:t>
      </w:r>
      <w:r w:rsidR="00C8269D" w:rsidRPr="00255282">
        <w:rPr>
          <w:rFonts w:ascii="PT Astra Serif" w:hAnsi="PT Astra Serif"/>
        </w:rPr>
        <w:t>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2AFD0945" w14:textId="0A1EE5DF" w:rsidR="0013623D" w:rsidRPr="00255282" w:rsidRDefault="0013623D" w:rsidP="00255282">
      <w:pPr>
        <w:spacing w:after="0"/>
        <w:rPr>
          <w:rFonts w:ascii="PT Astra Serif" w:eastAsia="Calibri" w:hAnsi="PT Astra Serif"/>
          <w:b/>
          <w:lang w:eastAsia="x-none"/>
        </w:rPr>
      </w:pPr>
      <w:r w:rsidRPr="00255282">
        <w:rPr>
          <w:rFonts w:ascii="PT Astra Serif" w:eastAsia="Calibri" w:hAnsi="PT Astra Serif"/>
          <w:b/>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p w14:paraId="1B53A221" w14:textId="77777777" w:rsidR="005A1EDA" w:rsidRPr="00255282" w:rsidRDefault="005A1EDA" w:rsidP="00255282">
      <w:pPr>
        <w:spacing w:after="0"/>
        <w:rPr>
          <w:rFonts w:ascii="PT Astra Serif" w:eastAsia="Calibri" w:hAnsi="PT Astra Serif"/>
          <w:b/>
          <w:lang w:eastAsia="x-none"/>
        </w:rPr>
      </w:pPr>
    </w:p>
    <w:tbl>
      <w:tblPr>
        <w:tblW w:w="100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1421"/>
        <w:gridCol w:w="3972"/>
        <w:gridCol w:w="1276"/>
        <w:gridCol w:w="1277"/>
        <w:gridCol w:w="1560"/>
        <w:gridCol w:w="14"/>
      </w:tblGrid>
      <w:tr w:rsidR="00255282" w:rsidRPr="005A1EDA" w14:paraId="11E3CC38" w14:textId="77777777" w:rsidTr="00255282">
        <w:tc>
          <w:tcPr>
            <w:tcW w:w="564"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5A1EDA">
            <w:pPr>
              <w:autoSpaceDE w:val="0"/>
              <w:autoSpaceDN w:val="0"/>
              <w:adjustRightInd w:val="0"/>
              <w:rPr>
                <w:rFonts w:ascii="PT Astra Serif" w:hAnsi="PT Astra Serif"/>
                <w:sz w:val="20"/>
                <w:szCs w:val="20"/>
              </w:rPr>
            </w:pPr>
          </w:p>
        </w:tc>
        <w:tc>
          <w:tcPr>
            <w:tcW w:w="9520" w:type="dxa"/>
            <w:gridSpan w:val="6"/>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255282">
        <w:trPr>
          <w:gridAfter w:val="1"/>
          <w:wAfter w:w="14" w:type="dxa"/>
          <w:trHeight w:val="290"/>
        </w:trPr>
        <w:tc>
          <w:tcPr>
            <w:tcW w:w="564" w:type="dxa"/>
            <w:vMerge/>
            <w:tcBorders>
              <w:left w:val="single" w:sz="4" w:space="0" w:color="auto"/>
              <w:right w:val="single" w:sz="4" w:space="0" w:color="auto"/>
            </w:tcBorders>
          </w:tcPr>
          <w:p w14:paraId="6B1E41D4"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EF0FF2">
            <w:pPr>
              <w:autoSpaceDE w:val="0"/>
              <w:autoSpaceDN w:val="0"/>
              <w:adjustRightInd w:val="0"/>
              <w:rPr>
                <w:rFonts w:ascii="PT Astra Serif" w:hAnsi="PT Astra Serif"/>
                <w:sz w:val="20"/>
                <w:szCs w:val="20"/>
              </w:rPr>
            </w:pPr>
            <w:r w:rsidRPr="00255282">
              <w:rPr>
                <w:rFonts w:ascii="PT Astra Serif" w:hAnsi="PT Astra Serif"/>
                <w:sz w:val="20"/>
                <w:szCs w:val="20"/>
              </w:rPr>
              <w:t xml:space="preserve">КТРУ </w:t>
            </w:r>
          </w:p>
        </w:tc>
        <w:tc>
          <w:tcPr>
            <w:tcW w:w="3972"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1276"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изм.</w:t>
            </w:r>
          </w:p>
        </w:tc>
        <w:tc>
          <w:tcPr>
            <w:tcW w:w="1277"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560" w:type="dxa"/>
            <w:vMerge w:val="restart"/>
            <w:tcBorders>
              <w:left w:val="single" w:sz="4" w:space="0" w:color="auto"/>
              <w:right w:val="single" w:sz="4" w:space="0" w:color="auto"/>
            </w:tcBorders>
          </w:tcPr>
          <w:p w14:paraId="3F74C139" w14:textId="77777777" w:rsidR="00255282" w:rsidRPr="00255282" w:rsidRDefault="00255282" w:rsidP="005A1EDA">
            <w:pPr>
              <w:autoSpaceDE w:val="0"/>
              <w:autoSpaceDN w:val="0"/>
              <w:adjustRightInd w:val="0"/>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F0FF2">
        <w:trPr>
          <w:gridAfter w:val="1"/>
          <w:wAfter w:w="14" w:type="dxa"/>
          <w:trHeight w:val="290"/>
        </w:trPr>
        <w:tc>
          <w:tcPr>
            <w:tcW w:w="564" w:type="dxa"/>
            <w:vMerge/>
            <w:tcBorders>
              <w:left w:val="single" w:sz="4" w:space="0" w:color="auto"/>
              <w:bottom w:val="single" w:sz="4" w:space="0" w:color="auto"/>
              <w:right w:val="single" w:sz="4" w:space="0" w:color="auto"/>
            </w:tcBorders>
          </w:tcPr>
          <w:p w14:paraId="21A2D826" w14:textId="77777777" w:rsidR="00255282" w:rsidRPr="00255282" w:rsidRDefault="00255282" w:rsidP="005A1EDA">
            <w:pPr>
              <w:autoSpaceDE w:val="0"/>
              <w:autoSpaceDN w:val="0"/>
              <w:adjustRightInd w:val="0"/>
              <w:rPr>
                <w:rFonts w:ascii="PT Astra Serif" w:hAnsi="PT Astra Serif"/>
                <w:sz w:val="20"/>
                <w:szCs w:val="20"/>
              </w:rPr>
            </w:pPr>
          </w:p>
        </w:tc>
        <w:tc>
          <w:tcPr>
            <w:tcW w:w="1421" w:type="dxa"/>
            <w:vMerge/>
            <w:tcBorders>
              <w:left w:val="single" w:sz="4" w:space="0" w:color="auto"/>
              <w:bottom w:val="single" w:sz="4" w:space="0" w:color="auto"/>
              <w:right w:val="single" w:sz="4" w:space="0" w:color="auto"/>
            </w:tcBorders>
          </w:tcPr>
          <w:p w14:paraId="7F4AE239" w14:textId="77777777" w:rsidR="00255282" w:rsidRPr="00255282" w:rsidRDefault="00255282" w:rsidP="005A1EDA">
            <w:pPr>
              <w:autoSpaceDE w:val="0"/>
              <w:autoSpaceDN w:val="0"/>
              <w:adjustRightInd w:val="0"/>
              <w:rPr>
                <w:rFonts w:ascii="PT Astra Serif" w:hAnsi="PT Astra Serif"/>
                <w:sz w:val="20"/>
                <w:szCs w:val="20"/>
              </w:rPr>
            </w:pPr>
          </w:p>
        </w:tc>
        <w:tc>
          <w:tcPr>
            <w:tcW w:w="3972" w:type="dxa"/>
            <w:vMerge/>
            <w:tcBorders>
              <w:left w:val="single" w:sz="4" w:space="0" w:color="auto"/>
              <w:bottom w:val="single" w:sz="4" w:space="0" w:color="auto"/>
              <w:right w:val="single" w:sz="4" w:space="0" w:color="auto"/>
            </w:tcBorders>
          </w:tcPr>
          <w:p w14:paraId="76D59C4A" w14:textId="77777777" w:rsidR="00255282" w:rsidRPr="00255282" w:rsidRDefault="00255282" w:rsidP="005A1EDA">
            <w:pPr>
              <w:autoSpaceDE w:val="0"/>
              <w:autoSpaceDN w:val="0"/>
              <w:adjustRightInd w:val="0"/>
              <w:rPr>
                <w:rFonts w:ascii="PT Astra Serif" w:hAnsi="PT Astra Serif"/>
                <w:sz w:val="20"/>
                <w:szCs w:val="20"/>
              </w:rPr>
            </w:pPr>
          </w:p>
        </w:tc>
        <w:tc>
          <w:tcPr>
            <w:tcW w:w="1276" w:type="dxa"/>
            <w:vMerge/>
            <w:tcBorders>
              <w:left w:val="single" w:sz="4" w:space="0" w:color="auto"/>
              <w:bottom w:val="single" w:sz="4" w:space="0" w:color="auto"/>
              <w:right w:val="single" w:sz="4" w:space="0" w:color="auto"/>
            </w:tcBorders>
          </w:tcPr>
          <w:p w14:paraId="7BD9BF2F" w14:textId="77777777" w:rsidR="00255282" w:rsidRPr="00255282" w:rsidRDefault="00255282" w:rsidP="005A1EDA">
            <w:pPr>
              <w:autoSpaceDE w:val="0"/>
              <w:autoSpaceDN w:val="0"/>
              <w:adjustRightInd w:val="0"/>
              <w:rPr>
                <w:rFonts w:ascii="PT Astra Serif" w:hAnsi="PT Astra Serif"/>
                <w:sz w:val="20"/>
                <w:szCs w:val="20"/>
              </w:rPr>
            </w:pPr>
          </w:p>
        </w:tc>
        <w:tc>
          <w:tcPr>
            <w:tcW w:w="1277" w:type="dxa"/>
            <w:vMerge/>
            <w:tcBorders>
              <w:left w:val="single" w:sz="4" w:space="0" w:color="auto"/>
              <w:bottom w:val="single" w:sz="4" w:space="0" w:color="auto"/>
              <w:right w:val="single" w:sz="4" w:space="0" w:color="auto"/>
            </w:tcBorders>
          </w:tcPr>
          <w:p w14:paraId="6B887B76" w14:textId="77777777" w:rsidR="00255282" w:rsidRPr="00255282" w:rsidRDefault="00255282" w:rsidP="005A1EDA">
            <w:pPr>
              <w:autoSpaceDE w:val="0"/>
              <w:autoSpaceDN w:val="0"/>
              <w:adjustRightInd w:val="0"/>
              <w:rPr>
                <w:rFonts w:ascii="PT Astra Serif" w:hAnsi="PT Astra Serif"/>
                <w:sz w:val="20"/>
                <w:szCs w:val="20"/>
              </w:rPr>
            </w:pPr>
          </w:p>
        </w:tc>
        <w:tc>
          <w:tcPr>
            <w:tcW w:w="1560" w:type="dxa"/>
            <w:vMerge/>
            <w:tcBorders>
              <w:left w:val="single" w:sz="4" w:space="0" w:color="auto"/>
              <w:bottom w:val="single" w:sz="4" w:space="0" w:color="auto"/>
              <w:right w:val="single" w:sz="4" w:space="0" w:color="auto"/>
            </w:tcBorders>
          </w:tcPr>
          <w:p w14:paraId="71444882" w14:textId="77777777" w:rsidR="00255282" w:rsidRPr="00255282" w:rsidRDefault="00255282" w:rsidP="005A1EDA">
            <w:pPr>
              <w:autoSpaceDE w:val="0"/>
              <w:autoSpaceDN w:val="0"/>
              <w:adjustRightInd w:val="0"/>
              <w:rPr>
                <w:rFonts w:ascii="PT Astra Serif" w:hAnsi="PT Astra Serif"/>
                <w:sz w:val="20"/>
                <w:szCs w:val="20"/>
              </w:rPr>
            </w:pPr>
          </w:p>
        </w:tc>
      </w:tr>
      <w:tr w:rsidR="00255282" w:rsidRPr="005A1EDA" w14:paraId="38ABC65B"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1</w:t>
            </w:r>
          </w:p>
        </w:tc>
        <w:tc>
          <w:tcPr>
            <w:tcW w:w="1421" w:type="dxa"/>
            <w:tcBorders>
              <w:top w:val="single" w:sz="4" w:space="0" w:color="auto"/>
              <w:left w:val="single" w:sz="4" w:space="0" w:color="auto"/>
              <w:bottom w:val="single" w:sz="4" w:space="0" w:color="auto"/>
              <w:right w:val="single" w:sz="4" w:space="0" w:color="auto"/>
            </w:tcBorders>
            <w:vAlign w:val="center"/>
          </w:tcPr>
          <w:p w14:paraId="6C83F179"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eastAsiaTheme="minorHAnsi" w:hAnsi="PT Astra Serif"/>
                <w:sz w:val="20"/>
                <w:szCs w:val="20"/>
                <w:lang w:eastAsia="en-US"/>
              </w:rPr>
              <w:t>01.13.41.110-00000003</w:t>
            </w:r>
          </w:p>
        </w:tc>
        <w:tc>
          <w:tcPr>
            <w:tcW w:w="3972" w:type="dxa"/>
            <w:tcBorders>
              <w:top w:val="single" w:sz="4" w:space="0" w:color="auto"/>
              <w:left w:val="single" w:sz="4" w:space="0" w:color="auto"/>
              <w:bottom w:val="single" w:sz="4" w:space="0" w:color="auto"/>
              <w:right w:val="single" w:sz="4" w:space="0" w:color="auto"/>
            </w:tcBorders>
          </w:tcPr>
          <w:p w14:paraId="1CD3B17C" w14:textId="26DB6D66" w:rsidR="00255282" w:rsidRPr="00255282" w:rsidRDefault="006968AE" w:rsidP="006968AE">
            <w:pPr>
              <w:autoSpaceDE w:val="0"/>
              <w:autoSpaceDN w:val="0"/>
              <w:adjustRightInd w:val="0"/>
              <w:spacing w:after="0"/>
              <w:rPr>
                <w:rFonts w:ascii="PT Astra Serif" w:hAnsi="PT Astra Serif"/>
                <w:sz w:val="20"/>
                <w:szCs w:val="20"/>
              </w:rPr>
            </w:pPr>
            <w:r>
              <w:rPr>
                <w:rFonts w:ascii="PT Astra Serif" w:hAnsi="PT Astra Serif"/>
                <w:sz w:val="20"/>
                <w:szCs w:val="20"/>
              </w:rPr>
              <w:t>Морковь столовая. Товарный сорт:</w:t>
            </w:r>
            <w:r w:rsidR="00255282" w:rsidRPr="00255282">
              <w:rPr>
                <w:rFonts w:ascii="PT Astra Serif" w:hAnsi="PT Astra Serif"/>
                <w:sz w:val="20"/>
                <w:szCs w:val="20"/>
              </w:rPr>
              <w:t xml:space="preserve"> не ниже</w:t>
            </w:r>
            <w:r>
              <w:rPr>
                <w:rFonts w:ascii="PT Astra Serif" w:hAnsi="PT Astra Serif"/>
                <w:sz w:val="20"/>
                <w:szCs w:val="20"/>
              </w:rPr>
              <w:t xml:space="preserve"> высшего</w:t>
            </w:r>
            <w:r w:rsidR="00255282" w:rsidRPr="00255282">
              <w:rPr>
                <w:rFonts w:ascii="PT Astra Serif" w:hAnsi="PT Astra Serif"/>
                <w:sz w:val="20"/>
                <w:szCs w:val="20"/>
              </w:rPr>
              <w:t>. Морковь очищенная: нет.</w:t>
            </w:r>
          </w:p>
        </w:tc>
        <w:tc>
          <w:tcPr>
            <w:tcW w:w="1276" w:type="dxa"/>
            <w:tcBorders>
              <w:top w:val="single" w:sz="4" w:space="0" w:color="auto"/>
              <w:left w:val="single" w:sz="4" w:space="0" w:color="auto"/>
              <w:bottom w:val="single" w:sz="4" w:space="0" w:color="auto"/>
              <w:right w:val="single" w:sz="4" w:space="0" w:color="auto"/>
            </w:tcBorders>
          </w:tcPr>
          <w:p w14:paraId="004CA5B6"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77DEB6C" w14:textId="20F603D4" w:rsidR="00255282" w:rsidRPr="00255282" w:rsidRDefault="00601D57" w:rsidP="00B70B3E">
            <w:pPr>
              <w:autoSpaceDE w:val="0"/>
              <w:autoSpaceDN w:val="0"/>
              <w:adjustRightInd w:val="0"/>
              <w:jc w:val="center"/>
              <w:rPr>
                <w:rFonts w:ascii="PT Astra Serif" w:hAnsi="PT Astra Serif"/>
                <w:sz w:val="20"/>
                <w:szCs w:val="20"/>
              </w:rPr>
            </w:pPr>
            <w:r>
              <w:rPr>
                <w:rFonts w:ascii="PT Astra Serif" w:hAnsi="PT Astra Serif"/>
                <w:sz w:val="20"/>
                <w:szCs w:val="20"/>
              </w:rPr>
              <w:t>11</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4CA03205"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75E1FF39"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2</w:t>
            </w:r>
          </w:p>
        </w:tc>
        <w:tc>
          <w:tcPr>
            <w:tcW w:w="1421" w:type="dxa"/>
            <w:tcBorders>
              <w:top w:val="single" w:sz="4" w:space="0" w:color="auto"/>
              <w:left w:val="single" w:sz="4" w:space="0" w:color="auto"/>
              <w:bottom w:val="single" w:sz="4" w:space="0" w:color="auto"/>
              <w:right w:val="single" w:sz="4" w:space="0" w:color="auto"/>
            </w:tcBorders>
            <w:vAlign w:val="center"/>
          </w:tcPr>
          <w:p w14:paraId="686317D8" w14:textId="7377998C" w:rsidR="00255282" w:rsidRPr="00255282" w:rsidRDefault="000A491F" w:rsidP="005A1EDA">
            <w:pPr>
              <w:autoSpaceDE w:val="0"/>
              <w:autoSpaceDN w:val="0"/>
              <w:adjustRightInd w:val="0"/>
              <w:jc w:val="center"/>
              <w:rPr>
                <w:rFonts w:ascii="PT Astra Serif" w:hAnsi="PT Astra Serif"/>
                <w:sz w:val="20"/>
                <w:szCs w:val="20"/>
              </w:rPr>
            </w:pPr>
            <w:r>
              <w:rPr>
                <w:rFonts w:ascii="PT Astra Serif" w:hAnsi="PT Astra Serif"/>
                <w:sz w:val="20"/>
                <w:szCs w:val="20"/>
              </w:rPr>
              <w:t>01.13.43.11</w:t>
            </w:r>
            <w:r w:rsidR="00255282" w:rsidRPr="00255282">
              <w:rPr>
                <w:rFonts w:ascii="PT Astra Serif" w:hAnsi="PT Astra Serif"/>
                <w:sz w:val="20"/>
                <w:szCs w:val="20"/>
              </w:rPr>
              <w:t>0-00000002</w:t>
            </w:r>
          </w:p>
        </w:tc>
        <w:tc>
          <w:tcPr>
            <w:tcW w:w="3972" w:type="dxa"/>
            <w:tcBorders>
              <w:top w:val="single" w:sz="4" w:space="0" w:color="auto"/>
              <w:left w:val="single" w:sz="4" w:space="0" w:color="auto"/>
              <w:bottom w:val="single" w:sz="4" w:space="0" w:color="auto"/>
              <w:right w:val="single" w:sz="4" w:space="0" w:color="auto"/>
            </w:tcBorders>
          </w:tcPr>
          <w:p w14:paraId="3C96952E" w14:textId="36893FB9" w:rsidR="00255282" w:rsidRPr="00255282" w:rsidRDefault="00255282" w:rsidP="00255282">
            <w:pPr>
              <w:autoSpaceDE w:val="0"/>
              <w:autoSpaceDN w:val="0"/>
              <w:adjustRightInd w:val="0"/>
              <w:spacing w:after="0"/>
              <w:rPr>
                <w:rFonts w:ascii="PT Astra Serif" w:hAnsi="PT Astra Serif"/>
                <w:sz w:val="20"/>
                <w:szCs w:val="20"/>
              </w:rPr>
            </w:pPr>
            <w:r w:rsidRPr="00255282">
              <w:rPr>
                <w:rFonts w:ascii="PT Astra Serif" w:hAnsi="PT Astra Serif"/>
                <w:sz w:val="20"/>
                <w:szCs w:val="20"/>
              </w:rPr>
              <w:t>Лук репчатый. Товарный сорт: первый. Цвет лука: желтый. Лук очищенный: нет .</w:t>
            </w:r>
          </w:p>
        </w:tc>
        <w:tc>
          <w:tcPr>
            <w:tcW w:w="1276" w:type="dxa"/>
            <w:tcBorders>
              <w:top w:val="single" w:sz="4" w:space="0" w:color="auto"/>
              <w:left w:val="single" w:sz="4" w:space="0" w:color="auto"/>
              <w:bottom w:val="single" w:sz="4" w:space="0" w:color="auto"/>
              <w:right w:val="single" w:sz="4" w:space="0" w:color="auto"/>
            </w:tcBorders>
          </w:tcPr>
          <w:p w14:paraId="77E5EC23"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4AA0E02B" w14:textId="17378936" w:rsidR="00255282" w:rsidRPr="00255282" w:rsidRDefault="00E53F73" w:rsidP="005C55EA">
            <w:pPr>
              <w:autoSpaceDE w:val="0"/>
              <w:autoSpaceDN w:val="0"/>
              <w:adjustRightInd w:val="0"/>
              <w:jc w:val="center"/>
              <w:rPr>
                <w:rFonts w:ascii="PT Astra Serif" w:hAnsi="PT Astra Serif"/>
                <w:sz w:val="20"/>
                <w:szCs w:val="20"/>
              </w:rPr>
            </w:pPr>
            <w:r>
              <w:rPr>
                <w:rFonts w:ascii="PT Astra Serif" w:hAnsi="PT Astra Serif"/>
                <w:sz w:val="20"/>
                <w:szCs w:val="20"/>
              </w:rPr>
              <w:t>1</w:t>
            </w:r>
            <w:r w:rsidR="005C55EA">
              <w:rPr>
                <w:rFonts w:ascii="PT Astra Serif" w:hAnsi="PT Astra Serif"/>
                <w:sz w:val="20"/>
                <w:szCs w:val="20"/>
              </w:rPr>
              <w:t>4</w:t>
            </w:r>
            <w:r w:rsidR="00E85155">
              <w:rPr>
                <w:rFonts w:ascii="PT Astra Serif" w:hAnsi="PT Astra Serif"/>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262BB596" w14:textId="77777777"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48BC5437"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A0935B3" w14:textId="632B2CE2"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3</w:t>
            </w:r>
          </w:p>
        </w:tc>
        <w:tc>
          <w:tcPr>
            <w:tcW w:w="1421" w:type="dxa"/>
            <w:tcBorders>
              <w:top w:val="single" w:sz="4" w:space="0" w:color="auto"/>
              <w:left w:val="single" w:sz="4" w:space="0" w:color="auto"/>
              <w:bottom w:val="single" w:sz="4" w:space="0" w:color="auto"/>
              <w:right w:val="single" w:sz="4" w:space="0" w:color="auto"/>
            </w:tcBorders>
            <w:vAlign w:val="center"/>
          </w:tcPr>
          <w:p w14:paraId="4E5E07F1"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01.13.12.120-00000002</w:t>
            </w:r>
          </w:p>
        </w:tc>
        <w:tc>
          <w:tcPr>
            <w:tcW w:w="3972" w:type="dxa"/>
            <w:tcBorders>
              <w:top w:val="single" w:sz="4" w:space="0" w:color="auto"/>
              <w:left w:val="single" w:sz="4" w:space="0" w:color="auto"/>
              <w:bottom w:val="single" w:sz="4" w:space="0" w:color="auto"/>
              <w:right w:val="single" w:sz="4" w:space="0" w:color="auto"/>
            </w:tcBorders>
          </w:tcPr>
          <w:p w14:paraId="08638265" w14:textId="5687FD06"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Капуста белокочанная. Товарный класс: первый. Вид капусты по сроку созревания: раннеспелая. Капуста очищенная: Да.</w:t>
            </w:r>
          </w:p>
        </w:tc>
        <w:tc>
          <w:tcPr>
            <w:tcW w:w="1276" w:type="dxa"/>
            <w:tcBorders>
              <w:top w:val="single" w:sz="4" w:space="0" w:color="auto"/>
              <w:left w:val="single" w:sz="4" w:space="0" w:color="auto"/>
              <w:bottom w:val="single" w:sz="4" w:space="0" w:color="auto"/>
              <w:right w:val="single" w:sz="4" w:space="0" w:color="auto"/>
            </w:tcBorders>
          </w:tcPr>
          <w:p w14:paraId="6C8E07FF"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1FD5C164" w14:textId="7851E7F7" w:rsidR="00255282" w:rsidRPr="00255282" w:rsidRDefault="00E85155"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1</w:t>
            </w:r>
            <w:r w:rsidR="005C55EA">
              <w:rPr>
                <w:rFonts w:ascii="PT Astra Serif" w:hAnsi="PT Astra Serif"/>
                <w:color w:val="000000"/>
                <w:sz w:val="20"/>
                <w:szCs w:val="20"/>
              </w:rPr>
              <w:t>1</w:t>
            </w:r>
            <w:r>
              <w:rPr>
                <w:rFonts w:ascii="PT Astra Serif" w:hAnsi="PT Astra Serif"/>
                <w:color w:val="000000"/>
                <w:sz w:val="20"/>
                <w:szCs w:val="20"/>
              </w:rPr>
              <w:t>00</w:t>
            </w:r>
          </w:p>
        </w:tc>
        <w:tc>
          <w:tcPr>
            <w:tcW w:w="1560" w:type="dxa"/>
            <w:tcBorders>
              <w:top w:val="single" w:sz="4" w:space="0" w:color="auto"/>
              <w:left w:val="single" w:sz="4" w:space="0" w:color="auto"/>
              <w:bottom w:val="single" w:sz="4" w:space="0" w:color="auto"/>
              <w:right w:val="single" w:sz="4" w:space="0" w:color="auto"/>
            </w:tcBorders>
          </w:tcPr>
          <w:p w14:paraId="277B857A" w14:textId="77777777" w:rsidR="00255282" w:rsidRPr="00255282" w:rsidRDefault="00255282" w:rsidP="005A1EDA">
            <w:pPr>
              <w:jc w:val="center"/>
              <w:rPr>
                <w:rFonts w:ascii="PT Astra Serif" w:hAnsi="PT Astra Serif"/>
                <w:color w:val="000000"/>
                <w:sz w:val="20"/>
                <w:szCs w:val="20"/>
              </w:rPr>
            </w:pPr>
            <w:r w:rsidRPr="00255282">
              <w:rPr>
                <w:rFonts w:ascii="PT Astra Serif" w:hAnsi="PT Astra Serif"/>
                <w:sz w:val="20"/>
                <w:szCs w:val="20"/>
              </w:rPr>
              <w:t>не менее 5 дней</w:t>
            </w:r>
          </w:p>
        </w:tc>
      </w:tr>
      <w:tr w:rsidR="00255282" w:rsidRPr="005A1EDA" w14:paraId="1973A32D"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0B6E9084" w14:textId="37B967F5" w:rsidR="00255282" w:rsidRPr="00255282" w:rsidRDefault="00255282" w:rsidP="005A1EDA">
            <w:pPr>
              <w:autoSpaceDE w:val="0"/>
              <w:autoSpaceDN w:val="0"/>
              <w:adjustRightInd w:val="0"/>
              <w:jc w:val="center"/>
              <w:rPr>
                <w:rFonts w:ascii="PT Astra Serif" w:hAnsi="PT Astra Serif"/>
                <w:sz w:val="20"/>
                <w:szCs w:val="20"/>
              </w:rPr>
            </w:pPr>
            <w:r w:rsidRPr="00255282">
              <w:rPr>
                <w:rFonts w:ascii="PT Astra Serif" w:hAnsi="PT Astra Serif"/>
                <w:sz w:val="20"/>
                <w:szCs w:val="20"/>
              </w:rPr>
              <w:t>4</w:t>
            </w:r>
          </w:p>
        </w:tc>
        <w:tc>
          <w:tcPr>
            <w:tcW w:w="1421" w:type="dxa"/>
            <w:tcBorders>
              <w:top w:val="single" w:sz="4" w:space="0" w:color="auto"/>
              <w:left w:val="single" w:sz="4" w:space="0" w:color="auto"/>
              <w:bottom w:val="single" w:sz="4" w:space="0" w:color="auto"/>
              <w:right w:val="single" w:sz="4" w:space="0" w:color="auto"/>
            </w:tcBorders>
            <w:vAlign w:val="center"/>
          </w:tcPr>
          <w:p w14:paraId="2BAADD1D" w14:textId="77777777"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01.13.51.000-00000002</w:t>
            </w:r>
          </w:p>
        </w:tc>
        <w:tc>
          <w:tcPr>
            <w:tcW w:w="3972" w:type="dxa"/>
            <w:tcBorders>
              <w:top w:val="single" w:sz="4" w:space="0" w:color="auto"/>
              <w:left w:val="single" w:sz="4" w:space="0" w:color="auto"/>
              <w:bottom w:val="single" w:sz="4" w:space="0" w:color="auto"/>
              <w:right w:val="single" w:sz="4" w:space="0" w:color="auto"/>
            </w:tcBorders>
          </w:tcPr>
          <w:p w14:paraId="54F16E1C" w14:textId="075CDEEF"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Картофель продовольственный. Вид картофеля по сроку созревания: картофель продовольственный ранний. Картофель мытый: нет.  Картофель очищенный: Нет .</w:t>
            </w:r>
          </w:p>
        </w:tc>
        <w:tc>
          <w:tcPr>
            <w:tcW w:w="1276" w:type="dxa"/>
            <w:tcBorders>
              <w:top w:val="single" w:sz="4" w:space="0" w:color="auto"/>
              <w:left w:val="single" w:sz="4" w:space="0" w:color="auto"/>
              <w:bottom w:val="single" w:sz="4" w:space="0" w:color="auto"/>
              <w:right w:val="single" w:sz="4" w:space="0" w:color="auto"/>
            </w:tcBorders>
          </w:tcPr>
          <w:p w14:paraId="4D1A1A7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7D751499" w14:textId="5FB3C721" w:rsidR="00255282" w:rsidRPr="00255282" w:rsidRDefault="00601D57" w:rsidP="005C55E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7800</w:t>
            </w:r>
          </w:p>
        </w:tc>
        <w:tc>
          <w:tcPr>
            <w:tcW w:w="1560" w:type="dxa"/>
            <w:tcBorders>
              <w:top w:val="single" w:sz="4" w:space="0" w:color="auto"/>
              <w:left w:val="single" w:sz="4" w:space="0" w:color="auto"/>
              <w:bottom w:val="single" w:sz="4" w:space="0" w:color="auto"/>
              <w:right w:val="single" w:sz="4" w:space="0" w:color="auto"/>
            </w:tcBorders>
          </w:tcPr>
          <w:p w14:paraId="04144A50" w14:textId="77777777"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r w:rsidR="00255282" w:rsidRPr="005A1EDA" w14:paraId="0DACA3D0" w14:textId="77777777" w:rsidTr="00255282">
        <w:trPr>
          <w:gridAfter w:val="1"/>
          <w:wAfter w:w="14" w:type="dxa"/>
        </w:trPr>
        <w:tc>
          <w:tcPr>
            <w:tcW w:w="564" w:type="dxa"/>
            <w:tcBorders>
              <w:top w:val="single" w:sz="4" w:space="0" w:color="auto"/>
              <w:left w:val="single" w:sz="4" w:space="0" w:color="auto"/>
              <w:bottom w:val="single" w:sz="4" w:space="0" w:color="auto"/>
              <w:right w:val="single" w:sz="4" w:space="0" w:color="auto"/>
            </w:tcBorders>
            <w:vAlign w:val="center"/>
          </w:tcPr>
          <w:p w14:paraId="786FFE36" w14:textId="338135C7" w:rsidR="00255282" w:rsidRPr="00255282" w:rsidRDefault="00E53F73" w:rsidP="005A1EDA">
            <w:pPr>
              <w:autoSpaceDE w:val="0"/>
              <w:autoSpaceDN w:val="0"/>
              <w:adjustRightInd w:val="0"/>
              <w:jc w:val="center"/>
              <w:rPr>
                <w:rFonts w:ascii="PT Astra Serif" w:hAnsi="PT Astra Serif"/>
                <w:sz w:val="20"/>
                <w:szCs w:val="20"/>
              </w:rPr>
            </w:pPr>
            <w:r>
              <w:rPr>
                <w:rFonts w:ascii="PT Astra Serif" w:hAnsi="PT Astra Serif"/>
                <w:sz w:val="20"/>
                <w:szCs w:val="20"/>
              </w:rPr>
              <w:t>5</w:t>
            </w:r>
          </w:p>
        </w:tc>
        <w:tc>
          <w:tcPr>
            <w:tcW w:w="1421" w:type="dxa"/>
            <w:tcBorders>
              <w:top w:val="single" w:sz="4" w:space="0" w:color="auto"/>
              <w:left w:val="single" w:sz="4" w:space="0" w:color="auto"/>
              <w:bottom w:val="single" w:sz="4" w:space="0" w:color="auto"/>
              <w:right w:val="single" w:sz="4" w:space="0" w:color="auto"/>
            </w:tcBorders>
            <w:vAlign w:val="center"/>
          </w:tcPr>
          <w:p w14:paraId="7B78581F" w14:textId="01521059" w:rsidR="00255282" w:rsidRPr="00255282" w:rsidRDefault="00255282" w:rsidP="005A1EDA">
            <w:pPr>
              <w:autoSpaceDE w:val="0"/>
              <w:autoSpaceDN w:val="0"/>
              <w:adjustRightInd w:val="0"/>
              <w:jc w:val="center"/>
              <w:rPr>
                <w:rFonts w:ascii="PT Astra Serif" w:hAnsi="PT Astra Serif"/>
                <w:color w:val="000000"/>
                <w:sz w:val="20"/>
                <w:szCs w:val="20"/>
              </w:rPr>
            </w:pPr>
            <w:r w:rsidRPr="00255282">
              <w:rPr>
                <w:rFonts w:ascii="PT Astra Serif" w:hAnsi="PT Astra Serif"/>
                <w:color w:val="000000"/>
                <w:sz w:val="20"/>
                <w:szCs w:val="20"/>
              </w:rPr>
              <w:t>01.13.49.110-00000003</w:t>
            </w:r>
          </w:p>
        </w:tc>
        <w:tc>
          <w:tcPr>
            <w:tcW w:w="3972" w:type="dxa"/>
            <w:tcBorders>
              <w:top w:val="single" w:sz="4" w:space="0" w:color="auto"/>
              <w:left w:val="single" w:sz="4" w:space="0" w:color="auto"/>
              <w:bottom w:val="single" w:sz="4" w:space="0" w:color="auto"/>
              <w:right w:val="single" w:sz="4" w:space="0" w:color="auto"/>
            </w:tcBorders>
          </w:tcPr>
          <w:p w14:paraId="5A14281C" w14:textId="77777777" w:rsidR="00255282" w:rsidRPr="00255282" w:rsidRDefault="00255282" w:rsidP="00255282">
            <w:pPr>
              <w:spacing w:after="0"/>
              <w:rPr>
                <w:rFonts w:ascii="PT Astra Serif" w:hAnsi="PT Astra Serif"/>
                <w:color w:val="000000"/>
                <w:sz w:val="20"/>
                <w:szCs w:val="20"/>
              </w:rPr>
            </w:pPr>
            <w:r w:rsidRPr="00255282">
              <w:rPr>
                <w:rFonts w:ascii="PT Astra Serif" w:hAnsi="PT Astra Serif"/>
                <w:color w:val="000000"/>
                <w:sz w:val="20"/>
                <w:szCs w:val="20"/>
              </w:rPr>
              <w:t>Свекла</w:t>
            </w:r>
          </w:p>
          <w:p w14:paraId="52D99CDD" w14:textId="0A495141" w:rsidR="00255282" w:rsidRPr="00255282" w:rsidRDefault="006968AE" w:rsidP="006968AE">
            <w:pPr>
              <w:spacing w:after="0"/>
              <w:rPr>
                <w:rFonts w:ascii="PT Astra Serif" w:hAnsi="PT Astra Serif"/>
                <w:color w:val="000000"/>
                <w:sz w:val="20"/>
                <w:szCs w:val="20"/>
              </w:rPr>
            </w:pPr>
            <w:r>
              <w:rPr>
                <w:rFonts w:ascii="PT Astra Serif" w:hAnsi="PT Astra Serif"/>
                <w:color w:val="000000"/>
                <w:sz w:val="20"/>
                <w:szCs w:val="20"/>
              </w:rPr>
              <w:t>Товарный сорт:</w:t>
            </w:r>
            <w:r w:rsidR="00255282" w:rsidRPr="00255282">
              <w:rPr>
                <w:rFonts w:ascii="PT Astra Serif" w:hAnsi="PT Astra Serif"/>
                <w:color w:val="000000"/>
                <w:sz w:val="20"/>
                <w:szCs w:val="20"/>
              </w:rPr>
              <w:t xml:space="preserve"> не ниже перв</w:t>
            </w:r>
            <w:r>
              <w:rPr>
                <w:rFonts w:ascii="PT Astra Serif" w:hAnsi="PT Astra Serif"/>
                <w:color w:val="000000"/>
                <w:sz w:val="20"/>
                <w:szCs w:val="20"/>
              </w:rPr>
              <w:t>ого</w:t>
            </w:r>
            <w:r w:rsidR="00255282" w:rsidRPr="00255282">
              <w:rPr>
                <w:rFonts w:ascii="PT Astra Serif" w:hAnsi="PT Astra Serif"/>
                <w:color w:val="000000"/>
                <w:sz w:val="20"/>
                <w:szCs w:val="20"/>
              </w:rPr>
              <w:t>. Свекла очищенная:  Нет .</w:t>
            </w:r>
          </w:p>
        </w:tc>
        <w:tc>
          <w:tcPr>
            <w:tcW w:w="1276" w:type="dxa"/>
            <w:tcBorders>
              <w:top w:val="single" w:sz="4" w:space="0" w:color="auto"/>
              <w:left w:val="single" w:sz="4" w:space="0" w:color="auto"/>
              <w:bottom w:val="single" w:sz="4" w:space="0" w:color="auto"/>
              <w:right w:val="single" w:sz="4" w:space="0" w:color="auto"/>
            </w:tcBorders>
          </w:tcPr>
          <w:p w14:paraId="0163B104" w14:textId="6D6A515A"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килограмм</w:t>
            </w:r>
          </w:p>
        </w:tc>
        <w:tc>
          <w:tcPr>
            <w:tcW w:w="1277" w:type="dxa"/>
            <w:tcBorders>
              <w:top w:val="single" w:sz="4" w:space="0" w:color="auto"/>
              <w:left w:val="single" w:sz="4" w:space="0" w:color="auto"/>
              <w:bottom w:val="single" w:sz="4" w:space="0" w:color="auto"/>
              <w:right w:val="single" w:sz="4" w:space="0" w:color="auto"/>
            </w:tcBorders>
            <w:vAlign w:val="center"/>
          </w:tcPr>
          <w:p w14:paraId="688A9B0D" w14:textId="536902DC" w:rsidR="00255282" w:rsidRPr="00255282" w:rsidRDefault="00601D57" w:rsidP="005A1EDA">
            <w:pPr>
              <w:autoSpaceDE w:val="0"/>
              <w:autoSpaceDN w:val="0"/>
              <w:adjustRightInd w:val="0"/>
              <w:jc w:val="center"/>
              <w:rPr>
                <w:rFonts w:ascii="PT Astra Serif" w:hAnsi="PT Astra Serif"/>
                <w:color w:val="000000"/>
                <w:sz w:val="20"/>
                <w:szCs w:val="20"/>
              </w:rPr>
            </w:pPr>
            <w:r>
              <w:rPr>
                <w:rFonts w:ascii="PT Astra Serif" w:hAnsi="PT Astra Serif"/>
                <w:color w:val="000000"/>
                <w:sz w:val="20"/>
                <w:szCs w:val="20"/>
              </w:rPr>
              <w:t>710</w:t>
            </w:r>
          </w:p>
        </w:tc>
        <w:tc>
          <w:tcPr>
            <w:tcW w:w="1560" w:type="dxa"/>
            <w:tcBorders>
              <w:top w:val="single" w:sz="4" w:space="0" w:color="auto"/>
              <w:left w:val="single" w:sz="4" w:space="0" w:color="auto"/>
              <w:bottom w:val="single" w:sz="4" w:space="0" w:color="auto"/>
              <w:right w:val="single" w:sz="4" w:space="0" w:color="auto"/>
            </w:tcBorders>
          </w:tcPr>
          <w:p w14:paraId="637EAC80" w14:textId="741268F9" w:rsidR="00255282" w:rsidRPr="00255282" w:rsidRDefault="00255282" w:rsidP="005A1EDA">
            <w:pPr>
              <w:jc w:val="center"/>
              <w:rPr>
                <w:rFonts w:ascii="PT Astra Serif" w:hAnsi="PT Astra Serif"/>
                <w:sz w:val="20"/>
                <w:szCs w:val="20"/>
              </w:rPr>
            </w:pPr>
            <w:r w:rsidRPr="00255282">
              <w:rPr>
                <w:rFonts w:ascii="PT Astra Serif" w:hAnsi="PT Astra Serif"/>
                <w:sz w:val="20"/>
                <w:szCs w:val="20"/>
              </w:rPr>
              <w:t>не менее 5 дней</w:t>
            </w:r>
          </w:p>
        </w:tc>
      </w:tr>
    </w:tbl>
    <w:p w14:paraId="776F59BA" w14:textId="5253A192" w:rsidR="005A1EDA" w:rsidRPr="005A1EDA" w:rsidRDefault="005A1EDA" w:rsidP="006315FC">
      <w:pPr>
        <w:spacing w:after="0"/>
        <w:ind w:right="-1"/>
        <w:rPr>
          <w:rFonts w:ascii="PT Astra Serif" w:eastAsia="Calibri" w:hAnsi="PT Astra Serif"/>
          <w:b/>
          <w:lang w:eastAsia="x-none"/>
        </w:rPr>
      </w:pPr>
    </w:p>
    <w:p w14:paraId="5E59F467" w14:textId="688EE891"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w:t>
      </w:r>
      <w:r w:rsidR="00755845" w:rsidRPr="00255282">
        <w:rPr>
          <w:rFonts w:ascii="PT Astra Serif" w:hAnsi="PT Astra Serif"/>
          <w:b/>
        </w:rPr>
        <w:t xml:space="preserve"> </w:t>
      </w:r>
      <w:r w:rsidRPr="00255282">
        <w:rPr>
          <w:rFonts w:ascii="PT Astra Serif" w:hAnsi="PT Astra Serif"/>
          <w:b/>
        </w:rPr>
        <w:t>сопроводительной документации:</w:t>
      </w:r>
    </w:p>
    <w:p w14:paraId="3C01F8A6"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Поставщик вместе с товаром должен предоставить заказчику следующие документы, подтверждающие качество и безопасность: </w:t>
      </w:r>
    </w:p>
    <w:p w14:paraId="32ACBAFE"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78E6F14" w14:textId="77777777" w:rsidR="00267A8F" w:rsidRPr="00255282" w:rsidRDefault="00267A8F" w:rsidP="00255282">
      <w:pPr>
        <w:pStyle w:val="aff0"/>
        <w:numPr>
          <w:ilvl w:val="0"/>
          <w:numId w:val="35"/>
        </w:numPr>
        <w:ind w:left="0" w:firstLine="426"/>
        <w:jc w:val="both"/>
        <w:rPr>
          <w:rFonts w:ascii="PT Astra Serif" w:hAnsi="PT Astra Serif"/>
        </w:rPr>
      </w:pPr>
      <w:r w:rsidRPr="00255282">
        <w:rPr>
          <w:rFonts w:ascii="PT Astra Serif" w:hAnsi="PT Astra Serif"/>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0864EB2C" w14:textId="77777777" w:rsidR="00267A8F" w:rsidRPr="00255282" w:rsidRDefault="00267A8F" w:rsidP="00255282">
      <w:pPr>
        <w:pStyle w:val="aff0"/>
        <w:ind w:firstLine="426"/>
        <w:rPr>
          <w:rFonts w:ascii="PT Astra Serif" w:hAnsi="PT Astra Serif"/>
          <w:b/>
        </w:rPr>
      </w:pPr>
      <w:r w:rsidRPr="00255282">
        <w:rPr>
          <w:rFonts w:ascii="PT Astra Serif" w:hAnsi="PT Astra Serif"/>
          <w:b/>
        </w:rPr>
        <w:t>Требования к упаковке товара:</w:t>
      </w:r>
    </w:p>
    <w:p w14:paraId="229EAE22" w14:textId="77777777" w:rsidR="00267A8F" w:rsidRPr="00255282" w:rsidRDefault="00267A8F" w:rsidP="00255282">
      <w:pPr>
        <w:pStyle w:val="aff0"/>
        <w:ind w:firstLine="426"/>
        <w:jc w:val="both"/>
        <w:rPr>
          <w:rFonts w:ascii="PT Astra Serif" w:hAnsi="PT Astra Serif"/>
        </w:rPr>
      </w:pPr>
      <w:r w:rsidRPr="00255282">
        <w:rPr>
          <w:rFonts w:ascii="PT Astra Serif" w:hAnsi="PT Astra Serif"/>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Перефасовка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3C8B1C34" w14:textId="5E9D2054" w:rsidR="00267A8F" w:rsidRPr="00255282" w:rsidRDefault="00267A8F" w:rsidP="00255282">
      <w:pPr>
        <w:pStyle w:val="aff0"/>
        <w:ind w:firstLine="426"/>
        <w:jc w:val="both"/>
        <w:rPr>
          <w:rFonts w:ascii="PT Astra Serif" w:hAnsi="PT Astra Serif"/>
        </w:rPr>
      </w:pPr>
      <w:r w:rsidRPr="00255282">
        <w:rPr>
          <w:rFonts w:ascii="PT Astra Serif" w:hAnsi="PT Astra Serif"/>
        </w:rPr>
        <w:lastRenderedPageBreak/>
        <w:t xml:space="preserve">Каждое наименование товара должно содержать ярлыки с содержанием информации: </w:t>
      </w:r>
      <w:r w:rsidRPr="00255282">
        <w:rPr>
          <w:rFonts w:ascii="PT Astra Serif" w:hAnsi="PT Astra Serif"/>
          <w:b/>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255282">
        <w:rPr>
          <w:rFonts w:ascii="PT Astra Serif" w:hAnsi="PT Astra Serif"/>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bookmarkEnd w:id="0"/>
    <w:bookmarkEnd w:id="1"/>
    <w:p w14:paraId="6BEB108E" w14:textId="77777777" w:rsidR="00134881" w:rsidRPr="00255282" w:rsidRDefault="00134881" w:rsidP="00255282">
      <w:pPr>
        <w:spacing w:after="0"/>
        <w:ind w:firstLine="426"/>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95ADE" w14:textId="77777777" w:rsidR="00511372" w:rsidRDefault="00511372">
      <w:r>
        <w:separator/>
      </w:r>
    </w:p>
  </w:endnote>
  <w:endnote w:type="continuationSeparator" w:id="0">
    <w:p w14:paraId="026EBEE6" w14:textId="77777777" w:rsidR="00511372" w:rsidRDefault="00511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5A484" w14:textId="77777777" w:rsidR="00511372" w:rsidRDefault="00511372">
      <w:r>
        <w:separator/>
      </w:r>
    </w:p>
  </w:footnote>
  <w:footnote w:type="continuationSeparator" w:id="0">
    <w:p w14:paraId="2E39EC42" w14:textId="77777777" w:rsidR="00511372" w:rsidRDefault="0051137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41F4"/>
    <w:rsid w:val="00066045"/>
    <w:rsid w:val="00070882"/>
    <w:rsid w:val="00071A64"/>
    <w:rsid w:val="00074355"/>
    <w:rsid w:val="00081117"/>
    <w:rsid w:val="000910B4"/>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8A"/>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767B"/>
    <w:rsid w:val="0037037B"/>
    <w:rsid w:val="0037144D"/>
    <w:rsid w:val="003745DA"/>
    <w:rsid w:val="00375445"/>
    <w:rsid w:val="00377DAA"/>
    <w:rsid w:val="00382341"/>
    <w:rsid w:val="003823E4"/>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E01"/>
    <w:rsid w:val="003E3A1A"/>
    <w:rsid w:val="003E3F2C"/>
    <w:rsid w:val="003E6995"/>
    <w:rsid w:val="003E78E1"/>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1372"/>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1D57"/>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8AE"/>
    <w:rsid w:val="00696E2F"/>
    <w:rsid w:val="00697146"/>
    <w:rsid w:val="006A0353"/>
    <w:rsid w:val="006A0BDF"/>
    <w:rsid w:val="006A0C98"/>
    <w:rsid w:val="006A0EF8"/>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5DE6"/>
    <w:rsid w:val="009B6A33"/>
    <w:rsid w:val="009B71D9"/>
    <w:rsid w:val="009B7343"/>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556"/>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1E84"/>
    <w:rsid w:val="00AD2ED0"/>
    <w:rsid w:val="00AD36DB"/>
    <w:rsid w:val="00AD6A12"/>
    <w:rsid w:val="00AD6B14"/>
    <w:rsid w:val="00AD7139"/>
    <w:rsid w:val="00AE4660"/>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4B7D"/>
    <w:rsid w:val="00C65872"/>
    <w:rsid w:val="00C668DF"/>
    <w:rsid w:val="00C66A97"/>
    <w:rsid w:val="00C717EB"/>
    <w:rsid w:val="00C721DB"/>
    <w:rsid w:val="00C76E50"/>
    <w:rsid w:val="00C8269D"/>
    <w:rsid w:val="00C82AD6"/>
    <w:rsid w:val="00C84D69"/>
    <w:rsid w:val="00C855B9"/>
    <w:rsid w:val="00C90647"/>
    <w:rsid w:val="00C92150"/>
    <w:rsid w:val="00C92261"/>
    <w:rsid w:val="00C927C7"/>
    <w:rsid w:val="00C97358"/>
    <w:rsid w:val="00C9757D"/>
    <w:rsid w:val="00CA07CE"/>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4A750-20E8-4A64-85F3-65649CEB1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491</Words>
  <Characters>3556</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OV_buhgalteriya</cp:lastModifiedBy>
  <cp:revision>7</cp:revision>
  <cp:lastPrinted>2024-05-06T04:45:00Z</cp:lastPrinted>
  <dcterms:created xsi:type="dcterms:W3CDTF">2024-04-19T10:04:00Z</dcterms:created>
  <dcterms:modified xsi:type="dcterms:W3CDTF">2024-11-12T13:44:00Z</dcterms:modified>
</cp:coreProperties>
</file>